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C" w:rsidRPr="00737F7A" w:rsidRDefault="009B6C6C" w:rsidP="009B6C6C">
      <w:pPr>
        <w:spacing w:after="0" w:line="240" w:lineRule="auto"/>
      </w:pPr>
    </w:p>
    <w:p w:rsidR="00737F7A" w:rsidRPr="00737F7A" w:rsidRDefault="00355484" w:rsidP="00737F7A">
      <w:pPr>
        <w:jc w:val="center"/>
        <w:rPr>
          <w:rFonts w:eastAsiaTheme="minorHAnsi"/>
          <w:b/>
        </w:rPr>
      </w:pPr>
      <w:r w:rsidRPr="00737F7A">
        <w:tab/>
      </w:r>
      <w:r w:rsidR="00737F7A" w:rsidRPr="00737F7A">
        <w:rPr>
          <w:rFonts w:eastAsiaTheme="minorHAnsi"/>
          <w:b/>
        </w:rPr>
        <w:t xml:space="preserve">IN THE IOWA DISTRICT COURT FOR </w:t>
      </w:r>
      <w:r w:rsidR="00D134EF">
        <w:rPr>
          <w:b/>
        </w:rPr>
        <w:t xml:space="preserve">POLK </w:t>
      </w:r>
      <w:r w:rsidR="00737F7A" w:rsidRPr="00737F7A">
        <w:rPr>
          <w:rFonts w:eastAsiaTheme="minorHAnsi"/>
          <w:b/>
        </w:rPr>
        <w:t>COUNTY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737F7A" w:rsidRPr="00737F7A" w:rsidTr="00296F73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:rsidR="00737F7A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RE THE MARRIAGE OF </w:t>
            </w:r>
            <w:r w:rsidR="00F57F78">
              <w:rPr>
                <w:rFonts w:ascii="Times New Roman" w:hAnsi="Times New Roman" w:cs="Times New Roman"/>
              </w:rPr>
              <w:t>JOHN DOE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CA3E43"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</w:p>
        </w:tc>
      </w:tr>
      <w:tr w:rsidR="00296F73" w:rsidRPr="00737F7A" w:rsidTr="00296F73"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</w:tcPr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Upon the Petition of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Petitioner,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And Concerning,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CA3E4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Respondent.</w:t>
            </w:r>
          </w:p>
          <w:p w:rsidR="00296F73" w:rsidRPr="00737F7A" w:rsidRDefault="00296F73" w:rsidP="00737F7A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</w:tcBorders>
          </w:tcPr>
          <w:p w:rsidR="00296F73" w:rsidRPr="00737F7A" w:rsidRDefault="00296F73" w:rsidP="00737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 xml:space="preserve">CASE NO. </w:t>
            </w:r>
            <w:r>
              <w:rPr>
                <w:rFonts w:ascii="Times New Roman" w:hAnsi="Times New Roman" w:cs="Times New Roman"/>
              </w:rPr>
              <w:t xml:space="preserve">******** </w:t>
            </w: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4519D9" w:rsidP="00F3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RESISTANCE TO MOTION TO COMPEL</w:t>
            </w:r>
          </w:p>
        </w:tc>
      </w:tr>
    </w:tbl>
    <w:p w:rsidR="00611824" w:rsidRPr="00611824" w:rsidRDefault="00611824" w:rsidP="00611824">
      <w:pPr>
        <w:spacing w:after="0" w:line="240" w:lineRule="auto"/>
        <w:rPr>
          <w:rFonts w:eastAsia="MS Mincho"/>
        </w:rPr>
      </w:pPr>
    </w:p>
    <w:p w:rsidR="00D134EF" w:rsidRPr="00AB6CCF" w:rsidRDefault="00D134EF" w:rsidP="00D134EF">
      <w:pPr>
        <w:spacing w:line="480" w:lineRule="auto"/>
      </w:pPr>
      <w:r>
        <w:tab/>
        <w:t>COMES NOW Petitioner</w:t>
      </w:r>
      <w:r w:rsidRPr="00AB6CCF">
        <w:t xml:space="preserve">, by and through </w:t>
      </w:r>
      <w:r>
        <w:t>the undersigned counsel and in support of his</w:t>
      </w:r>
      <w:r w:rsidRPr="00AB6CCF">
        <w:t xml:space="preserve"> Application to Preserve Assets, hereby states to the Court:</w:t>
      </w:r>
    </w:p>
    <w:p w:rsidR="00D134EF" w:rsidRPr="00AB6CCF" w:rsidRDefault="00D134EF" w:rsidP="00D134EF">
      <w:pPr>
        <w:pStyle w:val="ListParagraph"/>
        <w:numPr>
          <w:ilvl w:val="0"/>
          <w:numId w:val="6"/>
        </w:numPr>
        <w:spacing w:line="480" w:lineRule="auto"/>
      </w:pPr>
      <w:r w:rsidRPr="00AB6CCF">
        <w:t xml:space="preserve"> </w:t>
      </w:r>
      <w:r w:rsidR="004519D9">
        <w:t>That on March 01, 2016, the Respondent served Interrogatories and Request for Production of Documents upon Petitioner</w:t>
      </w:r>
      <w:r w:rsidRPr="00AB6CCF">
        <w:t>.</w:t>
      </w:r>
    </w:p>
    <w:p w:rsidR="00D134EF" w:rsidRPr="00AB6CCF" w:rsidRDefault="004519D9" w:rsidP="00D134EF">
      <w:pPr>
        <w:pStyle w:val="ListParagraph"/>
        <w:numPr>
          <w:ilvl w:val="0"/>
          <w:numId w:val="6"/>
        </w:numPr>
        <w:spacing w:line="480" w:lineRule="auto"/>
      </w:pPr>
      <w:r>
        <w:t xml:space="preserve">That on April 08, 2016, Respondent’s Counsel left a message with the undersigned’s office to call them regarding the above captioned case. </w:t>
      </w:r>
    </w:p>
    <w:p w:rsidR="00D134EF" w:rsidRDefault="004519D9" w:rsidP="00D134EF">
      <w:pPr>
        <w:pStyle w:val="ListParagraph"/>
        <w:numPr>
          <w:ilvl w:val="0"/>
          <w:numId w:val="6"/>
        </w:numPr>
        <w:spacing w:line="480" w:lineRule="auto"/>
      </w:pPr>
      <w:r>
        <w:t>That on April 09, 2016, Respondent filed a Motion to Compel Discovery</w:t>
      </w:r>
      <w:r w:rsidR="00D134EF">
        <w:t>.</w:t>
      </w:r>
    </w:p>
    <w:p w:rsidR="004519D9" w:rsidRDefault="004519D9" w:rsidP="00D134EF">
      <w:pPr>
        <w:pStyle w:val="ListParagraph"/>
        <w:numPr>
          <w:ilvl w:val="0"/>
          <w:numId w:val="6"/>
        </w:numPr>
        <w:spacing w:line="480" w:lineRule="auto"/>
      </w:pPr>
      <w:r>
        <w:t>Iowa Rules of Civil Procedure Rule 1.501(3) provides:</w:t>
      </w:r>
    </w:p>
    <w:p w:rsidR="004519D9" w:rsidRDefault="004519D9" w:rsidP="004519D9">
      <w:pPr>
        <w:spacing w:after="0" w:line="480" w:lineRule="auto"/>
        <w:ind w:left="1080" w:right="720" w:firstLine="360"/>
      </w:pPr>
      <w:r>
        <w:t xml:space="preserve">Any discovery motion presented to the court must include a certification that the movant has in good faith personally spoken with or attempted to speak with other affected parties </w:t>
      </w:r>
      <w:proofErr w:type="gramStart"/>
      <w:r>
        <w:t>in an effort to</w:t>
      </w:r>
      <w:proofErr w:type="gramEnd"/>
      <w:r>
        <w:t xml:space="preserve"> resolve the dispute without court action.  The certification must identify the date and time of any conference or attempts to confer.</w:t>
      </w:r>
    </w:p>
    <w:p w:rsidR="004519D9" w:rsidRDefault="004519D9" w:rsidP="004519D9">
      <w:pPr>
        <w:pStyle w:val="ListParagraph"/>
        <w:numPr>
          <w:ilvl w:val="0"/>
          <w:numId w:val="6"/>
        </w:numPr>
        <w:spacing w:line="480" w:lineRule="auto"/>
      </w:pPr>
      <w:r>
        <w:t>Respondent filed a Motion to Compel without providing Petitioner’s Counsel opportunity to personally speak with counsel to resolve the discovery dispute.</w:t>
      </w:r>
    </w:p>
    <w:p w:rsidR="004519D9" w:rsidRDefault="004519D9" w:rsidP="004519D9">
      <w:pPr>
        <w:pStyle w:val="ListParagraph"/>
        <w:numPr>
          <w:ilvl w:val="0"/>
          <w:numId w:val="6"/>
        </w:numPr>
        <w:spacing w:line="480" w:lineRule="auto"/>
      </w:pPr>
      <w:r>
        <w:lastRenderedPageBreak/>
        <w:t xml:space="preserve">Respondent’s food faith attempt was illusionary in nature, thus did not comply with </w:t>
      </w:r>
      <w:proofErr w:type="spellStart"/>
      <w:r>
        <w:t>I.R.C.P</w:t>
      </w:r>
      <w:proofErr w:type="spellEnd"/>
      <w:r>
        <w:t>. 1.501(3).</w:t>
      </w:r>
    </w:p>
    <w:p w:rsidR="004519D9" w:rsidRPr="00AB6CCF" w:rsidRDefault="004519D9" w:rsidP="004519D9">
      <w:pPr>
        <w:pStyle w:val="ListParagraph"/>
        <w:numPr>
          <w:ilvl w:val="0"/>
          <w:numId w:val="6"/>
        </w:numPr>
        <w:spacing w:line="480" w:lineRule="auto"/>
      </w:pPr>
      <w:r>
        <w:t>Further, Respondent’s Motion does not address the date and time of any attempts to confer as required.</w:t>
      </w:r>
    </w:p>
    <w:p w:rsidR="00B10416" w:rsidRPr="005F11B7" w:rsidRDefault="00D134EF" w:rsidP="005F11B7">
      <w:pPr>
        <w:spacing w:line="480" w:lineRule="auto"/>
        <w:ind w:firstLine="720"/>
      </w:pPr>
      <w:r w:rsidRPr="00AB6CCF">
        <w:t>WHEREFORE</w:t>
      </w:r>
      <w:r w:rsidR="004519D9">
        <w:t>,</w:t>
      </w:r>
      <w:r w:rsidRPr="00AB6CCF">
        <w:t xml:space="preserve"> </w:t>
      </w:r>
      <w:r w:rsidR="004519D9">
        <w:t>Petitioner</w:t>
      </w:r>
      <w:bookmarkStart w:id="0" w:name="_GoBack"/>
      <w:bookmarkEnd w:id="0"/>
      <w:r w:rsidR="004519D9">
        <w:t xml:space="preserve"> prays for the Court to dismiss Respondent’s Motion to Compel and for such other and further relief as the Court deems just and reasonable. </w:t>
      </w: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36528D" w:rsidRDefault="00B10416" w:rsidP="00B10416">
      <w:pPr>
        <w:spacing w:after="0" w:line="240" w:lineRule="auto"/>
        <w:ind w:left="3600" w:firstLine="720"/>
      </w:pPr>
      <w:r w:rsidRPr="0036528D">
        <w:t xml:space="preserve">Respectfully submitted, </w:t>
      </w: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C36FD8" w:rsidRDefault="00296F73" w:rsidP="00B10416">
      <w:pPr>
        <w:pStyle w:val="Heading1"/>
        <w:ind w:left="4680"/>
        <w:rPr>
          <w:b w:val="0"/>
          <w:i/>
          <w:szCs w:val="24"/>
          <w:u w:val="single"/>
        </w:rPr>
      </w:pPr>
      <w:r>
        <w:rPr>
          <w:b w:val="0"/>
          <w:szCs w:val="24"/>
          <w:u w:val="single"/>
        </w:rPr>
        <w:tab/>
      </w:r>
      <w:r>
        <w:rPr>
          <w:b w:val="0"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</w:p>
    <w:p w:rsidR="00B10416" w:rsidRPr="00D03DAB" w:rsidRDefault="00B10416" w:rsidP="00B10416">
      <w:pPr>
        <w:pStyle w:val="Heading1"/>
        <w:ind w:left="4680"/>
        <w:rPr>
          <w:b w:val="0"/>
          <w:szCs w:val="24"/>
        </w:rPr>
      </w:pPr>
      <w:r>
        <w:rPr>
          <w:b w:val="0"/>
          <w:szCs w:val="24"/>
        </w:rPr>
        <w:t>Mark R. Hinshaw</w:t>
      </w:r>
      <w:r>
        <w:rPr>
          <w:b w:val="0"/>
          <w:szCs w:val="24"/>
        </w:rPr>
        <w:tab/>
        <w:t>AT0009119</w:t>
      </w:r>
    </w:p>
    <w:p w:rsidR="00B10416" w:rsidRPr="008E0D51" w:rsidRDefault="00B10416" w:rsidP="00B10416">
      <w:pPr>
        <w:spacing w:after="0" w:line="240" w:lineRule="auto"/>
        <w:ind w:left="4680"/>
      </w:pPr>
      <w:r>
        <w:t>The Law Offices of Mark R. Hinshaw</w:t>
      </w:r>
    </w:p>
    <w:p w:rsidR="00B10416" w:rsidRPr="0036528D" w:rsidRDefault="00B10416" w:rsidP="00B10416">
      <w:pPr>
        <w:spacing w:after="0" w:line="240" w:lineRule="auto"/>
        <w:ind w:left="4680"/>
      </w:pPr>
      <w:r>
        <w:t>1200 Valley West Drive, Suite 208</w:t>
      </w:r>
    </w:p>
    <w:p w:rsidR="00B10416" w:rsidRPr="0036528D" w:rsidRDefault="00B10416" w:rsidP="00B10416">
      <w:pPr>
        <w:spacing w:after="0" w:line="240" w:lineRule="auto"/>
        <w:ind w:left="4680"/>
      </w:pPr>
      <w:r w:rsidRPr="0036528D">
        <w:t>West</w:t>
      </w:r>
      <w:r>
        <w:t xml:space="preserve"> Des Moines, IA 50266</w:t>
      </w:r>
    </w:p>
    <w:p w:rsidR="00B10416" w:rsidRPr="0036528D" w:rsidRDefault="00B10416" w:rsidP="00B10416">
      <w:pPr>
        <w:spacing w:after="0" w:line="240" w:lineRule="auto"/>
        <w:ind w:left="4680"/>
      </w:pPr>
      <w:r>
        <w:t>Telephone: (515) 222-1410</w:t>
      </w:r>
    </w:p>
    <w:p w:rsidR="00B10416" w:rsidRPr="0036528D" w:rsidRDefault="00B10416" w:rsidP="00B10416">
      <w:pPr>
        <w:pStyle w:val="Heading2"/>
        <w:ind w:left="4680"/>
        <w:rPr>
          <w:szCs w:val="24"/>
        </w:rPr>
      </w:pPr>
      <w:r>
        <w:rPr>
          <w:szCs w:val="24"/>
        </w:rPr>
        <w:t>Facsimile</w:t>
      </w:r>
      <w:proofErr w:type="gramStart"/>
      <w:r>
        <w:rPr>
          <w:szCs w:val="24"/>
        </w:rPr>
        <w:t>:  (</w:t>
      </w:r>
      <w:proofErr w:type="gramEnd"/>
      <w:r>
        <w:rPr>
          <w:szCs w:val="24"/>
        </w:rPr>
        <w:t>515) 222-1408</w:t>
      </w:r>
    </w:p>
    <w:p w:rsidR="00B10416" w:rsidRDefault="004519D9" w:rsidP="00B10416">
      <w:pPr>
        <w:spacing w:after="0" w:line="240" w:lineRule="auto"/>
        <w:ind w:left="4680"/>
        <w:rPr>
          <w:spacing w:val="-3"/>
          <w:u w:val="single"/>
        </w:rPr>
      </w:pPr>
      <w:hyperlink r:id="rId7" w:history="1">
        <w:r w:rsidR="00B10416" w:rsidRPr="00D737B0">
          <w:rPr>
            <w:rStyle w:val="Hyperlink"/>
          </w:rPr>
          <w:t>mark@hawkeyedivorce.com</w:t>
        </w:r>
      </w:hyperlink>
      <w:r w:rsidR="00B10416" w:rsidRPr="0036528D">
        <w:rPr>
          <w:u w:val="single"/>
        </w:rPr>
        <w:t xml:space="preserve">  </w:t>
      </w:r>
    </w:p>
    <w:p w:rsidR="00B10416" w:rsidRPr="003E55C6" w:rsidRDefault="00B10416" w:rsidP="00B10416">
      <w:pPr>
        <w:spacing w:after="0" w:line="240" w:lineRule="auto"/>
        <w:ind w:left="4680"/>
        <w:rPr>
          <w:spacing w:val="-3"/>
          <w:u w:val="single"/>
        </w:rPr>
      </w:pPr>
      <w:r>
        <w:rPr>
          <w:spacing w:val="-3"/>
        </w:rPr>
        <w:t>ATTORNEY FOR PETITIONER</w:t>
      </w:r>
    </w:p>
    <w:p w:rsidR="00B10416" w:rsidRPr="00DD0A73" w:rsidRDefault="00B10416" w:rsidP="00B10416">
      <w:pPr>
        <w:pStyle w:val="ListParagraph"/>
        <w:spacing w:line="480" w:lineRule="auto"/>
        <w:ind w:left="0" w:firstLine="1080"/>
        <w:rPr>
          <w:rFonts w:eastAsia="MS Mincho"/>
        </w:rPr>
      </w:pPr>
      <w:r>
        <w:rPr>
          <w:rFonts w:eastAsia="MS Mincho"/>
        </w:rPr>
        <w:br/>
      </w:r>
    </w:p>
    <w:p w:rsidR="00125514" w:rsidRDefault="00125514" w:rsidP="00355484">
      <w:pPr>
        <w:spacing w:after="0" w:line="480" w:lineRule="auto"/>
      </w:pPr>
    </w:p>
    <w:sectPr w:rsidR="00125514" w:rsidSect="008509EA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EA" w:rsidRDefault="008509EA" w:rsidP="008509EA">
      <w:pPr>
        <w:spacing w:after="0" w:line="240" w:lineRule="auto"/>
      </w:pPr>
      <w:r>
        <w:separator/>
      </w:r>
    </w:p>
  </w:endnote>
  <w:end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76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9EA" w:rsidRDefault="0085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9EA" w:rsidRDefault="0085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EA" w:rsidRDefault="008509EA" w:rsidP="008509EA">
      <w:pPr>
        <w:spacing w:after="0" w:line="240" w:lineRule="auto"/>
      </w:pPr>
      <w:r>
        <w:separator/>
      </w:r>
    </w:p>
  </w:footnote>
  <w:foot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38A"/>
    <w:multiLevelType w:val="hybridMultilevel"/>
    <w:tmpl w:val="C04EF1E4"/>
    <w:lvl w:ilvl="0" w:tplc="114E1C9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AB53C5"/>
    <w:multiLevelType w:val="hybridMultilevel"/>
    <w:tmpl w:val="9894F9E4"/>
    <w:lvl w:ilvl="0" w:tplc="224C3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97CF8"/>
    <w:multiLevelType w:val="hybridMultilevel"/>
    <w:tmpl w:val="8A28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0D75"/>
    <w:multiLevelType w:val="hybridMultilevel"/>
    <w:tmpl w:val="1BB0A890"/>
    <w:lvl w:ilvl="0" w:tplc="A022DA6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4D2070"/>
    <w:multiLevelType w:val="hybridMultilevel"/>
    <w:tmpl w:val="75F6FD8C"/>
    <w:lvl w:ilvl="0" w:tplc="897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7093B"/>
    <w:multiLevelType w:val="hybridMultilevel"/>
    <w:tmpl w:val="BBBEF24E"/>
    <w:lvl w:ilvl="0" w:tplc="53788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37"/>
    <w:rsid w:val="000D604D"/>
    <w:rsid w:val="000E6C9C"/>
    <w:rsid w:val="00125514"/>
    <w:rsid w:val="0015259D"/>
    <w:rsid w:val="00257D16"/>
    <w:rsid w:val="00296F73"/>
    <w:rsid w:val="003424E7"/>
    <w:rsid w:val="00347999"/>
    <w:rsid w:val="00355484"/>
    <w:rsid w:val="003E07CB"/>
    <w:rsid w:val="003E55C6"/>
    <w:rsid w:val="004168C9"/>
    <w:rsid w:val="004519D9"/>
    <w:rsid w:val="00451D7C"/>
    <w:rsid w:val="00472786"/>
    <w:rsid w:val="004A6086"/>
    <w:rsid w:val="004B0BD9"/>
    <w:rsid w:val="00500646"/>
    <w:rsid w:val="00517DC4"/>
    <w:rsid w:val="005C3A29"/>
    <w:rsid w:val="005F11B7"/>
    <w:rsid w:val="00611824"/>
    <w:rsid w:val="00612ADF"/>
    <w:rsid w:val="00627981"/>
    <w:rsid w:val="006A527F"/>
    <w:rsid w:val="006F59F9"/>
    <w:rsid w:val="00734DA3"/>
    <w:rsid w:val="00737F7A"/>
    <w:rsid w:val="00786637"/>
    <w:rsid w:val="00835C6C"/>
    <w:rsid w:val="008509EA"/>
    <w:rsid w:val="008D5493"/>
    <w:rsid w:val="0099137C"/>
    <w:rsid w:val="009B1075"/>
    <w:rsid w:val="009B6C6C"/>
    <w:rsid w:val="00AA71E3"/>
    <w:rsid w:val="00B10416"/>
    <w:rsid w:val="00B537B6"/>
    <w:rsid w:val="00B8226A"/>
    <w:rsid w:val="00BA040C"/>
    <w:rsid w:val="00BB37E7"/>
    <w:rsid w:val="00C36FD8"/>
    <w:rsid w:val="00CA3E43"/>
    <w:rsid w:val="00D03DAB"/>
    <w:rsid w:val="00D10FD1"/>
    <w:rsid w:val="00D134EF"/>
    <w:rsid w:val="00D329FD"/>
    <w:rsid w:val="00D54A36"/>
    <w:rsid w:val="00D67A8F"/>
    <w:rsid w:val="00D82CE1"/>
    <w:rsid w:val="00D935BE"/>
    <w:rsid w:val="00DC165C"/>
    <w:rsid w:val="00DC55D5"/>
    <w:rsid w:val="00DD0A73"/>
    <w:rsid w:val="00E37155"/>
    <w:rsid w:val="00E45648"/>
    <w:rsid w:val="00E478EA"/>
    <w:rsid w:val="00E86FAF"/>
    <w:rsid w:val="00EA5B56"/>
    <w:rsid w:val="00EB7E78"/>
    <w:rsid w:val="00F1032F"/>
    <w:rsid w:val="00F37066"/>
    <w:rsid w:val="00F57F78"/>
    <w:rsid w:val="00F664AD"/>
    <w:rsid w:val="00F742E5"/>
    <w:rsid w:val="00F9246E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823B"/>
  <w15:chartTrackingRefBased/>
  <w15:docId w15:val="{C5D64FDD-BEF0-466B-B969-669DB2D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3A2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42E5"/>
    <w:rPr>
      <w:rFonts w:eastAsia="Times New Roman"/>
      <w:b/>
      <w:spacing w:val="-3"/>
      <w:sz w:val="24"/>
    </w:rPr>
  </w:style>
  <w:style w:type="character" w:customStyle="1" w:styleId="Heading2Char">
    <w:name w:val="Heading 2 Char"/>
    <w:link w:val="Heading2"/>
    <w:rsid w:val="00F742E5"/>
    <w:rPr>
      <w:rFonts w:eastAsia="Times New Roman"/>
      <w:sz w:val="24"/>
    </w:rPr>
  </w:style>
  <w:style w:type="character" w:styleId="Hyperlink">
    <w:name w:val="Hyperlink"/>
    <w:rsid w:val="00F742E5"/>
    <w:rPr>
      <w:color w:val="0000FF"/>
      <w:u w:val="single"/>
    </w:rPr>
  </w:style>
  <w:style w:type="table" w:styleId="TableGrid">
    <w:name w:val="Table Grid"/>
    <w:basedOn w:val="TableNormal"/>
    <w:rsid w:val="00737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066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mailto:mark@hawkeyedivorce.com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Tarissa Newman</cp:lastModifiedBy>
  <cp:revision>3</cp:revision>
  <cp:lastPrinted>2016-10-10T17:20:00Z</cp:lastPrinted>
  <dcterms:created xsi:type="dcterms:W3CDTF">2017-06-12T19:12:00Z</dcterms:created>
  <dcterms:modified xsi:type="dcterms:W3CDTF">2017-06-12T19:20:00Z</dcterms:modified>
</cp:coreProperties>
</file>